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8244A">
        <w:t>1</w:t>
      </w:r>
      <w:r w:rsidR="00060DE7">
        <w:t>.</w:t>
      </w:r>
      <w:r w:rsidR="008C6986">
        <w:t>39</w:t>
      </w:r>
      <w:r w:rsidR="0018244A">
        <w:t>.2025</w:t>
      </w:r>
    </w:p>
    <w:p w:rsidR="00AF44C3" w:rsidRDefault="00900022" w:rsidP="0061215E">
      <w:pPr>
        <w:pStyle w:val="Dane2"/>
      </w:pPr>
      <w:r>
        <w:t xml:space="preserve">Warszawa, </w:t>
      </w:r>
      <w:r w:rsidR="00274B61">
        <w:t>28 kwietnia</w:t>
      </w:r>
      <w:r w:rsidR="0018244A">
        <w:t xml:space="preserve"> </w:t>
      </w:r>
      <w:r w:rsidR="0062392C">
        <w:t>2025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8C6986" w:rsidRDefault="008C6986" w:rsidP="00CB167D">
      <w:pPr>
        <w:pStyle w:val="Dane3"/>
        <w:rPr>
          <w:sz w:val="22"/>
        </w:rPr>
      </w:pPr>
    </w:p>
    <w:p w:rsidR="00201243" w:rsidRPr="0018244A" w:rsidRDefault="0018244A" w:rsidP="00CB167D">
      <w:pPr>
        <w:pStyle w:val="Dane3"/>
        <w:rPr>
          <w:sz w:val="22"/>
        </w:rPr>
      </w:pPr>
      <w:r w:rsidRPr="0018244A">
        <w:rPr>
          <w:sz w:val="22"/>
        </w:rPr>
        <w:t>Pani Katarzyna Bis-Płaza</w:t>
      </w:r>
    </w:p>
    <w:p w:rsidR="00C96A2E" w:rsidRPr="0018244A" w:rsidRDefault="00C96A2E" w:rsidP="00CB167D">
      <w:pPr>
        <w:pStyle w:val="Dane3"/>
        <w:rPr>
          <w:sz w:val="22"/>
        </w:rPr>
      </w:pPr>
      <w:r w:rsidRPr="0018244A">
        <w:rPr>
          <w:sz w:val="22"/>
        </w:rPr>
        <w:t>Sekretarz</w:t>
      </w:r>
    </w:p>
    <w:p w:rsidR="00C96A2E" w:rsidRPr="0018244A" w:rsidRDefault="00C96A2E" w:rsidP="00C96A2E">
      <w:pPr>
        <w:pStyle w:val="Dane3"/>
        <w:rPr>
          <w:sz w:val="22"/>
        </w:rPr>
      </w:pPr>
      <w:r w:rsidRPr="0018244A">
        <w:rPr>
          <w:sz w:val="22"/>
        </w:rPr>
        <w:t>Komitetu Rady Ministrów do spraw Cyfryzacji</w:t>
      </w:r>
    </w:p>
    <w:p w:rsidR="00E900E5" w:rsidRPr="0018244A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18244A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18244A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 w:rsidRPr="0018244A">
        <w:rPr>
          <w:rFonts w:cs="Arial"/>
          <w:i/>
          <w:color w:val="000000"/>
        </w:rPr>
        <w:t>Szanowna Pani Sekretarz,</w:t>
      </w:r>
    </w:p>
    <w:p w:rsidR="00E861DA" w:rsidRPr="0018244A" w:rsidRDefault="00E861D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274B61" w:rsidRPr="00274B61" w:rsidRDefault="00631EFD" w:rsidP="00274B61">
      <w:pPr>
        <w:tabs>
          <w:tab w:val="left" w:pos="0"/>
        </w:tabs>
        <w:spacing w:after="120"/>
        <w:jc w:val="both"/>
        <w:rPr>
          <w:b/>
          <w:bCs/>
        </w:rPr>
      </w:pPr>
      <w:r>
        <w:rPr>
          <w:rFonts w:cs="Arial"/>
          <w:color w:val="000000"/>
        </w:rPr>
        <w:t>w związku z przekazanym</w:t>
      </w:r>
      <w:r w:rsidR="00274B61">
        <w:rPr>
          <w:rFonts w:cs="Arial"/>
          <w:color w:val="000000"/>
        </w:rPr>
        <w:t xml:space="preserve"> odniesieniem projektodawcy</w:t>
      </w:r>
      <w:r w:rsidR="0018244A" w:rsidRPr="0018244A">
        <w:rPr>
          <w:rFonts w:cs="Arial"/>
          <w:color w:val="000000"/>
        </w:rPr>
        <w:t xml:space="preserve"> do</w:t>
      </w:r>
      <w:r w:rsidR="00274B61">
        <w:rPr>
          <w:rFonts w:cs="Arial"/>
          <w:color w:val="000000"/>
        </w:rPr>
        <w:t xml:space="preserve"> uwagi MSWiA do</w:t>
      </w:r>
      <w:r w:rsidR="0018244A" w:rsidRPr="0018244A">
        <w:rPr>
          <w:rFonts w:cs="Arial"/>
          <w:color w:val="000000"/>
        </w:rPr>
        <w:t xml:space="preserve"> </w:t>
      </w:r>
      <w:r w:rsidR="00274B61">
        <w:t>opisu</w:t>
      </w:r>
      <w:r>
        <w:t xml:space="preserve"> założeń projektu informatycznego</w:t>
      </w:r>
      <w:r w:rsidR="00DD31D7">
        <w:t xml:space="preserve"> pn. </w:t>
      </w:r>
      <w:hyperlink r:id="rId8" w:history="1">
        <w:r w:rsidR="008C6986" w:rsidRPr="008C6986">
          <w:rPr>
            <w:rStyle w:val="Hipercze"/>
            <w:b/>
            <w:bCs/>
            <w:color w:val="auto"/>
            <w:u w:val="none"/>
          </w:rPr>
          <w:t xml:space="preserve">Rozbudowa systemu zarządzania infrastrukturą teleinformatyczną statystyki publicznej i </w:t>
        </w:r>
        <w:proofErr w:type="spellStart"/>
        <w:r w:rsidR="008C6986" w:rsidRPr="008C6986">
          <w:rPr>
            <w:rStyle w:val="Hipercze"/>
            <w:b/>
            <w:bCs/>
            <w:color w:val="auto"/>
            <w:u w:val="none"/>
          </w:rPr>
          <w:t>cyberbezpieczeństwa</w:t>
        </w:r>
        <w:proofErr w:type="spellEnd"/>
        <w:r w:rsidR="008C6986" w:rsidRPr="008C6986">
          <w:rPr>
            <w:rStyle w:val="Hipercze"/>
            <w:b/>
            <w:bCs/>
            <w:color w:val="auto"/>
            <w:u w:val="none"/>
          </w:rPr>
          <w:t xml:space="preserve"> (</w:t>
        </w:r>
        <w:proofErr w:type="spellStart"/>
        <w:r w:rsidR="008C6986" w:rsidRPr="008C6986">
          <w:rPr>
            <w:rStyle w:val="Hipercze"/>
            <w:b/>
            <w:bCs/>
            <w:color w:val="auto"/>
            <w:u w:val="none"/>
          </w:rPr>
          <w:t>CyberStat</w:t>
        </w:r>
        <w:proofErr w:type="spellEnd"/>
        <w:r w:rsidR="008C6986" w:rsidRPr="008C6986">
          <w:rPr>
            <w:rStyle w:val="Hipercze"/>
            <w:b/>
            <w:bCs/>
            <w:color w:val="auto"/>
            <w:u w:val="none"/>
          </w:rPr>
          <w:t>)</w:t>
        </w:r>
      </w:hyperlink>
      <w:r w:rsidR="008C6986" w:rsidRPr="008C6986">
        <w:rPr>
          <w:b/>
          <w:bCs/>
        </w:rPr>
        <w:t xml:space="preserve"> – </w:t>
      </w:r>
      <w:r w:rsidR="008C6986" w:rsidRPr="008C6986">
        <w:rPr>
          <w:bCs/>
        </w:rPr>
        <w:t>wnioskodawca: Kancelaria Prezesa Rady Ministrów, benefic</w:t>
      </w:r>
      <w:r w:rsidR="008C6986">
        <w:rPr>
          <w:bCs/>
        </w:rPr>
        <w:t xml:space="preserve">jent: Główny Urząd Statystyczny, </w:t>
      </w:r>
      <w:r w:rsidR="00274B61" w:rsidRPr="00274B61">
        <w:rPr>
          <w:bCs/>
        </w:rPr>
        <w:t>informuję, iż MSWiA akceptuje stanowisko projektodawcy i nie wnosi uwag.</w:t>
      </w:r>
    </w:p>
    <w:p w:rsidR="00274B61" w:rsidRDefault="00274B61" w:rsidP="007C2470">
      <w:pPr>
        <w:tabs>
          <w:tab w:val="left" w:pos="0"/>
        </w:tabs>
        <w:spacing w:after="120"/>
        <w:jc w:val="both"/>
        <w:rPr>
          <w:bCs/>
        </w:rPr>
      </w:pPr>
    </w:p>
    <w:p w:rsidR="00274B61" w:rsidRDefault="00274B61" w:rsidP="007C2470">
      <w:pPr>
        <w:tabs>
          <w:tab w:val="left" w:pos="0"/>
        </w:tabs>
        <w:spacing w:after="120"/>
        <w:jc w:val="both"/>
        <w:rPr>
          <w:bCs/>
        </w:rPr>
      </w:pPr>
    </w:p>
    <w:p w:rsidR="007C2470" w:rsidRPr="007C2470" w:rsidRDefault="007C2470" w:rsidP="007C2470">
      <w:pPr>
        <w:spacing w:before="240" w:after="0"/>
        <w:rPr>
          <w:b/>
          <w:bCs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A02E54" w:rsidRDefault="00A02E54" w:rsidP="00C96A2E">
      <w:pPr>
        <w:tabs>
          <w:tab w:val="left" w:pos="709"/>
        </w:tabs>
        <w:spacing w:after="0" w:line="240" w:lineRule="auto"/>
        <w:jc w:val="both"/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A62916" w:rsidRDefault="00A62916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62392C" w:rsidRDefault="0062392C" w:rsidP="00CB167D">
      <w:pPr>
        <w:pStyle w:val="Dane5"/>
        <w:rPr>
          <w:sz w:val="18"/>
        </w:rPr>
      </w:pPr>
    </w:p>
    <w:p w:rsidR="0062392C" w:rsidRDefault="0062392C" w:rsidP="00CB167D">
      <w:pPr>
        <w:pStyle w:val="Dane5"/>
        <w:rPr>
          <w:sz w:val="18"/>
        </w:rPr>
      </w:pPr>
    </w:p>
    <w:p w:rsidR="009276B2" w:rsidRPr="006E71D7" w:rsidRDefault="009276B2" w:rsidP="00CB167D">
      <w:pPr>
        <w:pStyle w:val="Dane5"/>
        <w:rPr>
          <w:sz w:val="18"/>
        </w:rPr>
      </w:pPr>
      <w:bookmarkStart w:id="0" w:name="_GoBack"/>
      <w:bookmarkEnd w:id="0"/>
    </w:p>
    <w:sectPr w:rsidR="009276B2" w:rsidRPr="006E71D7" w:rsidSect="00AF44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032" w:rsidRDefault="00F10032" w:rsidP="009276B2">
      <w:pPr>
        <w:spacing w:after="0" w:line="240" w:lineRule="auto"/>
      </w:pPr>
      <w:r>
        <w:separator/>
      </w:r>
    </w:p>
  </w:endnote>
  <w:endnote w:type="continuationSeparator" w:id="0">
    <w:p w:rsidR="00F10032" w:rsidRDefault="00F10032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2F79C9" w:rsidRPr="00AF44C3" w:rsidRDefault="002F79C9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8C6986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8C6986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Pr="007258AD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2F79C9" w:rsidRPr="006B0A23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032" w:rsidRDefault="00F10032" w:rsidP="009276B2">
      <w:pPr>
        <w:spacing w:after="0" w:line="240" w:lineRule="auto"/>
      </w:pPr>
      <w:r>
        <w:separator/>
      </w:r>
    </w:p>
  </w:footnote>
  <w:footnote w:type="continuationSeparator" w:id="0">
    <w:p w:rsidR="00F10032" w:rsidRDefault="00F10032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60B5B"/>
    <w:multiLevelType w:val="hybridMultilevel"/>
    <w:tmpl w:val="9858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64DF7EBA"/>
    <w:multiLevelType w:val="hybridMultilevel"/>
    <w:tmpl w:val="0EEA8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E5919"/>
    <w:multiLevelType w:val="hybridMultilevel"/>
    <w:tmpl w:val="F95601E4"/>
    <w:lvl w:ilvl="0" w:tplc="C4383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F1FB8"/>
    <w:multiLevelType w:val="hybridMultilevel"/>
    <w:tmpl w:val="3D76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0C7E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60D5B"/>
    <w:rsid w:val="001760D8"/>
    <w:rsid w:val="0018244A"/>
    <w:rsid w:val="001877CC"/>
    <w:rsid w:val="001B1D0A"/>
    <w:rsid w:val="001B70EB"/>
    <w:rsid w:val="001E6C9A"/>
    <w:rsid w:val="001F1030"/>
    <w:rsid w:val="00201243"/>
    <w:rsid w:val="00225CB1"/>
    <w:rsid w:val="00245C04"/>
    <w:rsid w:val="00261A04"/>
    <w:rsid w:val="00274B61"/>
    <w:rsid w:val="00276DA3"/>
    <w:rsid w:val="002A7DC4"/>
    <w:rsid w:val="002F79C9"/>
    <w:rsid w:val="003045A9"/>
    <w:rsid w:val="003103C2"/>
    <w:rsid w:val="0033554F"/>
    <w:rsid w:val="0038159D"/>
    <w:rsid w:val="00393272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A664D"/>
    <w:rsid w:val="005C2B8E"/>
    <w:rsid w:val="005E159D"/>
    <w:rsid w:val="005F7DC8"/>
    <w:rsid w:val="0061215E"/>
    <w:rsid w:val="00614F74"/>
    <w:rsid w:val="0062392C"/>
    <w:rsid w:val="006243A9"/>
    <w:rsid w:val="00631EFD"/>
    <w:rsid w:val="00641E9C"/>
    <w:rsid w:val="00662DB2"/>
    <w:rsid w:val="006B0A23"/>
    <w:rsid w:val="006D3A92"/>
    <w:rsid w:val="006D7F53"/>
    <w:rsid w:val="006E71D7"/>
    <w:rsid w:val="00723338"/>
    <w:rsid w:val="007649C8"/>
    <w:rsid w:val="00765889"/>
    <w:rsid w:val="00797577"/>
    <w:rsid w:val="007C2470"/>
    <w:rsid w:val="007E4DAE"/>
    <w:rsid w:val="007F7BDA"/>
    <w:rsid w:val="0080757B"/>
    <w:rsid w:val="00831F8A"/>
    <w:rsid w:val="008704C5"/>
    <w:rsid w:val="008B10E0"/>
    <w:rsid w:val="008B1A15"/>
    <w:rsid w:val="008C6986"/>
    <w:rsid w:val="008D3EC2"/>
    <w:rsid w:val="00900022"/>
    <w:rsid w:val="00902D8B"/>
    <w:rsid w:val="00905ECE"/>
    <w:rsid w:val="00914582"/>
    <w:rsid w:val="009276B2"/>
    <w:rsid w:val="0092779E"/>
    <w:rsid w:val="00951863"/>
    <w:rsid w:val="00951F28"/>
    <w:rsid w:val="009572F2"/>
    <w:rsid w:val="00957B67"/>
    <w:rsid w:val="00960B50"/>
    <w:rsid w:val="009641BB"/>
    <w:rsid w:val="00977A82"/>
    <w:rsid w:val="00987AB8"/>
    <w:rsid w:val="009C1118"/>
    <w:rsid w:val="009D627C"/>
    <w:rsid w:val="00A00386"/>
    <w:rsid w:val="00A02E54"/>
    <w:rsid w:val="00A200C7"/>
    <w:rsid w:val="00A35073"/>
    <w:rsid w:val="00A40156"/>
    <w:rsid w:val="00A5605B"/>
    <w:rsid w:val="00A62916"/>
    <w:rsid w:val="00AB515B"/>
    <w:rsid w:val="00AC2D19"/>
    <w:rsid w:val="00AF44C3"/>
    <w:rsid w:val="00B30AC4"/>
    <w:rsid w:val="00B81851"/>
    <w:rsid w:val="00B87256"/>
    <w:rsid w:val="00B87744"/>
    <w:rsid w:val="00BB2E1A"/>
    <w:rsid w:val="00BE1F5C"/>
    <w:rsid w:val="00C316F1"/>
    <w:rsid w:val="00C4287B"/>
    <w:rsid w:val="00C8064A"/>
    <w:rsid w:val="00C96A2E"/>
    <w:rsid w:val="00CB167D"/>
    <w:rsid w:val="00CB2927"/>
    <w:rsid w:val="00CB2A54"/>
    <w:rsid w:val="00CE077E"/>
    <w:rsid w:val="00CE68EC"/>
    <w:rsid w:val="00CF21C3"/>
    <w:rsid w:val="00CF49A6"/>
    <w:rsid w:val="00D132C0"/>
    <w:rsid w:val="00D6120E"/>
    <w:rsid w:val="00D70A7B"/>
    <w:rsid w:val="00D73437"/>
    <w:rsid w:val="00D824FC"/>
    <w:rsid w:val="00D84C02"/>
    <w:rsid w:val="00DA3432"/>
    <w:rsid w:val="00DD31D7"/>
    <w:rsid w:val="00DE30E0"/>
    <w:rsid w:val="00DE33D0"/>
    <w:rsid w:val="00DF252F"/>
    <w:rsid w:val="00DF45F2"/>
    <w:rsid w:val="00E24884"/>
    <w:rsid w:val="00E27F09"/>
    <w:rsid w:val="00E3400A"/>
    <w:rsid w:val="00E42318"/>
    <w:rsid w:val="00E43F55"/>
    <w:rsid w:val="00E50A43"/>
    <w:rsid w:val="00E6212C"/>
    <w:rsid w:val="00E752F0"/>
    <w:rsid w:val="00E861DA"/>
    <w:rsid w:val="00E900E5"/>
    <w:rsid w:val="00E91A89"/>
    <w:rsid w:val="00EA0CE7"/>
    <w:rsid w:val="00EA6948"/>
    <w:rsid w:val="00F10032"/>
    <w:rsid w:val="00F45F91"/>
    <w:rsid w:val="00F854BA"/>
    <w:rsid w:val="00FA2FDA"/>
    <w:rsid w:val="00FA6BD4"/>
    <w:rsid w:val="00FB0004"/>
    <w:rsid w:val="00FB0409"/>
    <w:rsid w:val="00FB6E06"/>
    <w:rsid w:val="00FC12C3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rozbudowa-systemu-zarzadzania-infrastruktura-teleinformatyczna-statystyki-publicznej-i-cyberbezpieczenstwa-cybersta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7BFB6-7C9C-49F2-A753-2D3A6373C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MSWiA</cp:lastModifiedBy>
  <cp:revision>3</cp:revision>
  <cp:lastPrinted>2022-09-08T13:34:00Z</cp:lastPrinted>
  <dcterms:created xsi:type="dcterms:W3CDTF">2025-04-28T12:28:00Z</dcterms:created>
  <dcterms:modified xsi:type="dcterms:W3CDTF">2025-04-28T12:36:00Z</dcterms:modified>
</cp:coreProperties>
</file>